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018" w:rsidRDefault="00501018" w:rsidP="00501018">
      <w:pPr>
        <w:pStyle w:val="NoSpacing"/>
        <w:jc w:val="both"/>
        <w:rPr>
          <w:b/>
          <w:sz w:val="26"/>
          <w:szCs w:val="26"/>
          <w:lang w:val="en-US"/>
        </w:rPr>
      </w:pPr>
      <w:r w:rsidRPr="003909DE">
        <w:rPr>
          <w:b/>
          <w:sz w:val="26"/>
          <w:szCs w:val="26"/>
          <w:lang w:val="en-US"/>
        </w:rPr>
        <w:t>PICTURES TAKEN AT THE JIV TO</w:t>
      </w:r>
      <w:r>
        <w:rPr>
          <w:sz w:val="26"/>
          <w:szCs w:val="26"/>
          <w:lang w:val="en-US"/>
        </w:rPr>
        <w:t xml:space="preserve"> </w:t>
      </w:r>
      <w:r w:rsidRPr="003909DE">
        <w:rPr>
          <w:b/>
          <w:sz w:val="26"/>
          <w:szCs w:val="26"/>
          <w:lang w:val="en-US"/>
        </w:rPr>
        <w:t>NAOC,</w:t>
      </w:r>
      <w:r>
        <w:rPr>
          <w:b/>
          <w:sz w:val="26"/>
          <w:szCs w:val="26"/>
          <w:lang w:val="en-US"/>
        </w:rPr>
        <w:t xml:space="preserve"> EGBEGORO 11T FLOWLINE AT OMOKU COMMUNITY, ONELGA, RIVERS STATE.</w:t>
      </w:r>
    </w:p>
    <w:p w:rsidR="00501018" w:rsidRPr="00903F2F" w:rsidRDefault="00501018" w:rsidP="00501018">
      <w:pPr>
        <w:pStyle w:val="NoSpacing"/>
        <w:jc w:val="both"/>
        <w:rPr>
          <w:sz w:val="26"/>
          <w:szCs w:val="26"/>
          <w:lang w:val="en-US"/>
        </w:rPr>
      </w:pPr>
    </w:p>
    <w:p w:rsidR="00501018" w:rsidRPr="00210DB8" w:rsidRDefault="00501018" w:rsidP="00501018">
      <w:pPr>
        <w:pStyle w:val="NoSpacing"/>
        <w:ind w:left="300"/>
        <w:jc w:val="both"/>
        <w:rPr>
          <w:sz w:val="26"/>
          <w:szCs w:val="26"/>
          <w:lang w:val="en-US"/>
        </w:rPr>
      </w:pPr>
    </w:p>
    <w:p w:rsidR="00501018" w:rsidRDefault="00501018" w:rsidP="00501018">
      <w:pPr>
        <w:pStyle w:val="NoSpacing"/>
        <w:jc w:val="both"/>
        <w:rPr>
          <w:noProof/>
          <w:sz w:val="26"/>
          <w:szCs w:val="26"/>
          <w:lang w:eastAsia="en-GB"/>
        </w:rPr>
      </w:pPr>
      <w:r>
        <w:rPr>
          <w:noProof/>
          <w:sz w:val="26"/>
          <w:szCs w:val="26"/>
          <w:lang w:eastAsia="en-GB"/>
        </w:rPr>
        <w:t xml:space="preserve">                     </w:t>
      </w:r>
      <w:r w:rsidRPr="00133011">
        <w:rPr>
          <w:noProof/>
          <w:sz w:val="26"/>
          <w:szCs w:val="26"/>
          <w:lang w:eastAsia="en-GB"/>
        </w:rPr>
        <w:drawing>
          <wp:inline distT="0" distB="0" distL="0" distR="0" wp14:anchorId="6C33F1FD" wp14:editId="1FD7576C">
            <wp:extent cx="3819525" cy="2190750"/>
            <wp:effectExtent l="0" t="0" r="9525" b="0"/>
            <wp:docPr id="2" name="Picture 2" descr="C:\Users\USER\Documents\PORT HARCOURT REPORTS\NAOC JIV EGBEGORO 11T PICTURES\1567604896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PORT HARCOURT REPORTS\NAOC JIV EGBEGORO 11T PICTURES\156760489616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97" cy="220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018" w:rsidRDefault="00501018" w:rsidP="00501018">
      <w:pPr>
        <w:pStyle w:val="NoSpacing"/>
        <w:jc w:val="both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The spill point was covered with rag after the flowline was shut-in. The area around the spill point was heavily impacted. River boom was used to contain the spill from further spread.</w:t>
      </w:r>
    </w:p>
    <w:p w:rsidR="00501018" w:rsidRPr="00865AAA" w:rsidRDefault="00501018" w:rsidP="00501018">
      <w:pPr>
        <w:pStyle w:val="NoSpacing"/>
        <w:jc w:val="both"/>
        <w:rPr>
          <w:noProof/>
          <w:sz w:val="26"/>
          <w:szCs w:val="26"/>
          <w:lang w:eastAsia="en-GB"/>
        </w:rPr>
      </w:pPr>
    </w:p>
    <w:p w:rsidR="00501018" w:rsidRDefault="00501018" w:rsidP="00501018">
      <w:pPr>
        <w:pStyle w:val="NoSpacing"/>
        <w:jc w:val="both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 xml:space="preserve">              </w:t>
      </w:r>
      <w:r w:rsidRPr="00133011">
        <w:rPr>
          <w:noProof/>
          <w:sz w:val="24"/>
          <w:szCs w:val="24"/>
          <w:lang w:eastAsia="en-GB"/>
        </w:rPr>
        <w:drawing>
          <wp:inline distT="0" distB="0" distL="0" distR="0" wp14:anchorId="23417BEA" wp14:editId="223B83E5">
            <wp:extent cx="4343400" cy="2181225"/>
            <wp:effectExtent l="0" t="0" r="0" b="9525"/>
            <wp:docPr id="3" name="Picture 3" descr="C:\Users\USER\Documents\PORT HARCOURT REPORTS\NAOC JIV EGBEGORO 11T PICTURES\1567605437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ORT HARCOURT REPORTS\NAOC JIV EGBEGORO 11T PICTURES\156760543777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9966" cy="2199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018" w:rsidRDefault="00501018" w:rsidP="00501018">
      <w:pPr>
        <w:pStyle w:val="NoSpacing"/>
        <w:ind w:left="1440" w:firstLine="720"/>
        <w:jc w:val="both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 xml:space="preserve">           A 80mm hacksaw cut on the line      </w:t>
      </w:r>
    </w:p>
    <w:p w:rsidR="00501018" w:rsidRDefault="00501018" w:rsidP="00501018">
      <w:pPr>
        <w:pStyle w:val="NoSpacing"/>
        <w:jc w:val="both"/>
        <w:rPr>
          <w:noProof/>
          <w:sz w:val="24"/>
          <w:szCs w:val="24"/>
          <w:lang w:eastAsia="en-GB"/>
        </w:rPr>
      </w:pPr>
    </w:p>
    <w:p w:rsidR="00501018" w:rsidRDefault="00501018" w:rsidP="00501018">
      <w:pPr>
        <w:pStyle w:val="NoSpacing"/>
        <w:jc w:val="both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 xml:space="preserve">       </w:t>
      </w:r>
      <w:r w:rsidRPr="00133011">
        <w:rPr>
          <w:noProof/>
          <w:sz w:val="24"/>
          <w:szCs w:val="24"/>
          <w:lang w:eastAsia="en-GB"/>
        </w:rPr>
        <w:drawing>
          <wp:inline distT="0" distB="0" distL="0" distR="0" wp14:anchorId="603FB165" wp14:editId="06855B4B">
            <wp:extent cx="5143500" cy="2428845"/>
            <wp:effectExtent l="0" t="0" r="0" b="0"/>
            <wp:docPr id="4" name="Picture 4" descr="C:\Users\USER\Documents\PORT HARCOURT REPORTS\NAOC JIV EGBEGORO 11T PICTURES\1567604935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PORT HARCOURT REPORTS\NAOC JIV EGBEGORO 11T PICTURES\15676049353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055" cy="2439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018" w:rsidRDefault="00501018" w:rsidP="00501018">
      <w:pPr>
        <w:pStyle w:val="NoSpacing"/>
        <w:ind w:left="1440" w:firstLine="720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en-GB"/>
        </w:rPr>
        <w:t>Area  around the spill point was heavily impacted</w:t>
      </w:r>
      <w:bookmarkStart w:id="0" w:name="_GoBack"/>
      <w:bookmarkEnd w:id="0"/>
    </w:p>
    <w:sectPr w:rsidR="0050101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397"/>
    <w:rsid w:val="001A1866"/>
    <w:rsid w:val="00501018"/>
    <w:rsid w:val="00D7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F6346A-49C2-454F-A4C6-39AF87DDD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10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370</Characters>
  <Application>Microsoft Office Word</Application>
  <DocSecurity>0</DocSecurity>
  <Lines>3</Lines>
  <Paragraphs>1</Paragraphs>
  <ScaleCrop>false</ScaleCrop>
  <Company>Hewlett-Packard</Company>
  <LinksUpToDate>false</LinksUpToDate>
  <CharactersWithSpaces>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NDIFREKE</dc:creator>
  <cp:keywords/>
  <dc:description/>
  <cp:lastModifiedBy>NDIFREKE</cp:lastModifiedBy>
  <cp:revision>2</cp:revision>
  <dcterms:created xsi:type="dcterms:W3CDTF">2019-09-18T10:21:00Z</dcterms:created>
  <dcterms:modified xsi:type="dcterms:W3CDTF">2019-09-18T10:23:00Z</dcterms:modified>
</cp:coreProperties>
</file>